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16" w:rsidRDefault="007E4716" w:rsidP="007E4716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Adres strony internetowej, na której Zamawiający udostępnia Specyfikację Istotnych Warunków Zamówienia:</w:t>
      </w:r>
    </w:p>
    <w:p w:rsidR="007E4716" w:rsidRDefault="007E4716" w:rsidP="007E4716">
      <w:pPr>
        <w:spacing w:after="240" w:line="260" w:lineRule="atLeast"/>
      </w:pPr>
      <w:hyperlink r:id="rId7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www.ibe.edu.pl</w:t>
        </w:r>
      </w:hyperlink>
    </w:p>
    <w:p w:rsidR="007E4716" w:rsidRDefault="007E4716" w:rsidP="007E4716">
      <w:r>
        <w:pict>
          <v:rect id="_x0000_i1025" style="width:0;height:1.5pt" o:hrstd="t" o:hrnoshade="t" o:hr="t" fillcolor="black" stroked="f"/>
        </w:pict>
      </w:r>
    </w:p>
    <w:p w:rsidR="007E4716" w:rsidRDefault="007E4716" w:rsidP="007E4716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Warszawa: Świadczenie usług fotokopiowania oraz dostarczanie skopiowanych materiałów do siedzib Instytutu Badań Edukacyjnych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417054 - 2014; data zamieszczenia: 22.12.2014</w:t>
      </w:r>
      <w:r>
        <w:rPr>
          <w:rFonts w:ascii="Arial CE" w:hAnsi="Arial CE" w:cs="Arial CE"/>
          <w:color w:val="000000"/>
          <w:sz w:val="28"/>
          <w:szCs w:val="28"/>
        </w:rPr>
        <w:br/>
        <w:t>OGŁOSZENIE O ZAMÓWIENIU - usługi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 publicznego.</w:t>
      </w:r>
    </w:p>
    <w:p w:rsidR="007E4716" w:rsidRDefault="007E4716" w:rsidP="007E4716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 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faks 22 241 71 11.</w:t>
      </w:r>
    </w:p>
    <w:p w:rsidR="007E4716" w:rsidRDefault="007E4716" w:rsidP="007E471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Podmiot prawa publicznego.</w:t>
      </w:r>
    </w:p>
    <w:p w:rsidR="007E4716" w:rsidRDefault="007E4716" w:rsidP="007E4716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PRZEDMIOT ZAMÓWIENIA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OKREŚLENIE PRZEDMIOTU ZAMÓWIENIA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II.1.1) Nazwa nadana zamówieniu przez zamawiającego: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Świadczenie usług fotokopiowania oraz dostarczanie skopiowanych materiałów do siedzib Instytutu Badań Edukacyjnych.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II.1.2) Rodzaj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II.1.4) Określenie przedmiotu oraz wielkości lub zakresu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Zamówienie polega na wykonaniu usług fotokopiowania jednostronnego, dwustronnego oraz dostarczaniu skopiowanych materiałów do siedzib Instytutu Badań Edukacyjnych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 i ul. Leszno 14. Szczegółowy opis przedmiotu zamówienia stanowi załącznik nr 5 do SIWZ..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II.1.5) przewiduje się udzielenie zamówień uzupełniających:</w:t>
      </w:r>
    </w:p>
    <w:p w:rsidR="007E4716" w:rsidRDefault="007E4716" w:rsidP="007E471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Określenie przedmiotu oraz wielkości lub zakresu zamówień uzupełniających</w:t>
      </w:r>
    </w:p>
    <w:p w:rsidR="007E4716" w:rsidRDefault="007E4716" w:rsidP="007E4716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lastRenderedPageBreak/>
        <w:t xml:space="preserve">Zamawiający przewiduje możliwość udzielenia zamówień uzupełniających w wysokości do 50 % wartości zamówienia podstawowego po spełnieniu warunków opisanych w art. 67 ust. 1 pkt. 6 ustawy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pzp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II.1.6)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79.52.10.00-2.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II.1.7) Czy dopuszcza się złożenie oferty częściowej: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II.1.8) Czy dopuszcza się złożenie oferty wariantowej: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nie.</w:t>
      </w:r>
    </w:p>
    <w:p w:rsidR="007E4716" w:rsidRDefault="007E4716" w:rsidP="007E4716">
      <w:r>
        <w:rPr>
          <w:rFonts w:ascii="Arial CE" w:hAnsi="Arial CE" w:cs="Arial CE"/>
          <w:color w:val="000000"/>
          <w:sz w:val="20"/>
          <w:szCs w:val="20"/>
        </w:rPr>
        <w:br/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CZAS TRWANIA ZAMÓWIENIA LUB TERMIN WYKONANIA: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Zakończenie: 31.10.2015.</w:t>
      </w:r>
    </w:p>
    <w:p w:rsidR="007E4716" w:rsidRDefault="007E4716" w:rsidP="007E4716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III: INFORMACJE O CHARAKTERZE PRAWNYM, EKONOMICZNYM, FINANSOWYM I TECHNICZNYM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WADIUM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Informacja na temat wadium: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1. Zamawiający wymaga wniesienia wadium w wysokości 3 000,00 zł (słownie: trzy tysiące złotych) przed upływem terminu składania ofert określonego w niniejszej SIWZ. 2. Wadium może być wnoszone w jednej lub w kilku następujących formach: 1) pieniądzu; 2) poręczeniach bankowych lub poręczeniach spółdzielczej kasy oszczędnościowo-kredytowej, z tym że poręczenie kasy jest zawsze poręczeniem pieniężnym; 3) gwarancjach bankowych; 4) gwarancjach ubezpieczeniowych; 5) poręczeniach udzielanych przez podmioty, o których mowa w art. 6b ust. 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 z dnia 9 listopada 2000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utworzeniu Polskiej Agencji Rozwoju Przedsiębiorczości (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Dz.U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z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. Nr 42, poz. 275) 3. Wadium wnoszone w pieniądzu należy wpłacić na rachunek bankowy nr 18 1500 1012 1210 1000 1077 0000 z dopiskiem &gt;&gt;fotokopiowanie 2015&lt;&lt; 4. Skuteczne wniesienie wadium w pieniądzu następuje z chwilą wpływu środków pieniężnych na rachunek bankowy, o którym mowa w ust. 3, przed upływem terminu składania ofert. 5. Wadium wnoszone w formach określonych w ust. 2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2-5, musi zawierać zobowiązanie gwaranta lub poręczyciela z tytułu wystąpienia zdarzeń, o których mowa w art. 46 ust. 4a i 5 ustawy Prawo zamówień publicznych, przy czym: 1) dokumenty te będą zawierały klauzule zapłaty sumy wadialnej na rzecz zamawiającego bezwarunkowo i na pierwsze żądanie, 2) dokumenty te zostaną złożone w oryginale.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ZALICZKI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III.3) WARUNKI UDZIAŁU W POSTĘPOWANIU ORAZ OPIS SPOSOBU DOKONYWANIA OCENY SPEŁNIANIA TYCH WARUNKÓW</w:t>
      </w:r>
    </w:p>
    <w:p w:rsidR="007E4716" w:rsidRDefault="007E4716" w:rsidP="007E4716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Opis sposobu dokonywania oceny spełniania tego warunku</w:t>
      </w:r>
    </w:p>
    <w:p w:rsidR="007E4716" w:rsidRDefault="007E4716" w:rsidP="007E4716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7E4716" w:rsidRDefault="007E4716" w:rsidP="007E4716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III.3.2) Wiedza i doświadczenie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7E4716" w:rsidRDefault="007E4716" w:rsidP="007E4716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7E4716" w:rsidRDefault="007E4716" w:rsidP="007E4716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III.3.3) Potencjał techniczny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7E4716" w:rsidRDefault="007E4716" w:rsidP="007E4716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7E4716" w:rsidRDefault="007E4716" w:rsidP="007E4716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III.3.4) Osoby zdolne do wykonania zamówienia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7E4716" w:rsidRDefault="007E4716" w:rsidP="007E4716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7E4716" w:rsidRDefault="007E4716" w:rsidP="007E4716">
      <w:pPr>
        <w:pStyle w:val="NormalnyWeb"/>
        <w:numPr>
          <w:ilvl w:val="0"/>
          <w:numId w:val="3"/>
        </w:numPr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III.3.5) Sytuacja ekonomiczna i finansowa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Opis sposobu dokonywania oceny spełniania tego warunku</w:t>
      </w:r>
    </w:p>
    <w:p w:rsidR="007E4716" w:rsidRDefault="007E4716" w:rsidP="007E4716">
      <w:pPr>
        <w:pStyle w:val="NormalnyWeb"/>
        <w:numPr>
          <w:ilvl w:val="1"/>
          <w:numId w:val="3"/>
        </w:numPr>
        <w:spacing w:before="0" w:beforeAutospacing="0" w:after="0" w:afterAutospacing="0" w:line="400" w:lineRule="atLeast"/>
        <w:ind w:left="11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Zamawiający nie konkretyzuje niniejszego warunku. Ocena spełniania warunku dokonana zostanie na podstawie złożonego przez Wykonawcę oświadczenia o spełnianiu warunków udziału w postępowaniu (zgodnie ze wzorem zamieszczonym w załączniku nr 1 do SIWZ).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III.4.2) W zakresie potwierdzenia niepodlegania wykluczeniu na podstawie art. 24 ust. 1 ustawy, należy przedłożyć:</w:t>
      </w:r>
    </w:p>
    <w:p w:rsidR="007E4716" w:rsidRDefault="007E4716" w:rsidP="007E471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oświadczenie o braku podstaw do wykluczenia;</w:t>
      </w:r>
    </w:p>
    <w:p w:rsidR="007E4716" w:rsidRDefault="007E4716" w:rsidP="007E4716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pkt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7E4716" w:rsidRDefault="007E4716" w:rsidP="007E4716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III.4.3) Dokumenty podmiotów zagranicznych</w:t>
      </w:r>
    </w:p>
    <w:p w:rsidR="007E4716" w:rsidRDefault="007E4716" w:rsidP="007E4716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Jeżeli wykonawca ma siedzibę lub miejsce zamieszkania poza terytorium Rzeczypospolitej Polskiej, przedkłada:</w:t>
      </w:r>
    </w:p>
    <w:p w:rsidR="007E4716" w:rsidRDefault="007E4716" w:rsidP="007E4716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III.4.3.1) dokument wystawiony w kraju, w którym ma siedzibę lub miejsce zamieszkania potwierdzający, że:</w:t>
      </w:r>
    </w:p>
    <w:p w:rsidR="007E4716" w:rsidRDefault="007E4716" w:rsidP="007E4716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E4716" w:rsidRDefault="007E4716" w:rsidP="007E4716">
      <w:pPr>
        <w:pStyle w:val="bold"/>
        <w:spacing w:before="0" w:beforeAutospacing="0" w:after="0" w:afterAutospacing="0" w:line="400" w:lineRule="atLeast"/>
        <w:ind w:left="225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III.4.4) Dokumenty dotyczące przynależności do tej samej grupy kapitałowej</w:t>
      </w:r>
    </w:p>
    <w:p w:rsidR="007E4716" w:rsidRDefault="007E4716" w:rsidP="007E4716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lista podmiotów należących do tej samej grupy kapitałowej w rozumieniu ustawy z dnia 16 lutego 2007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 o ochronie konkurencji i konsumentów albo informacji o tym, że nie należy do grupy kapitałowej;</w:t>
      </w:r>
    </w:p>
    <w:p w:rsidR="007E4716" w:rsidRDefault="007E4716" w:rsidP="007E4716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IV: PROCEDURA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TRYB UDZIELENIA ZAMÓWIENIA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IV.1.1) Tryb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 nieograniczony.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KRYTERIA OCENY OFERT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IV.2.1) Kryteria oceny ofert: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najniższa cena.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INFORMACJE ADMINISTRACYJNE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lastRenderedPageBreak/>
        <w:t>IV.4.1)</w:t>
      </w:r>
      <w:r>
        <w:rPr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Adres strony internetowej, na której jest dostępna specyfikacja istotnych warunków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www.ibe.edu.pl</w:t>
      </w:r>
      <w:r>
        <w:rPr>
          <w:rFonts w:ascii="Arial CE" w:hAnsi="Arial CE" w:cs="Arial CE"/>
          <w:color w:val="000000"/>
          <w:sz w:val="20"/>
          <w:szCs w:val="20"/>
        </w:rPr>
        <w:br/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Specyfikację istotnych warunków zamówienia można uzyskać pod adresem: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Zespół Zamówień Publicznych.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IV.4.4) Termin składania wniosków o dopuszczenie do udziału w postępowaniu lub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09.01.2015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IV.4.5) Termin związania ofertą: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okres w dniach: 30 (od ostatecznego terminu składania ofert).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IV.4.16) Informacje dodatkowe, w tym dotyczące finansowania projektu/programu ze środków Unii Europejskiej: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Przedmiot zamówienia jest realizowany w ramach projektów: - Opracowanie założeń merytorycznych i instytucjonalnych wdrażania KRK oraz Krajowego Rejestru Kwalifikacji dla uczenia się przez całe życie, - Budowa krajowego systemu kwalifikacji - przygotowanie do wdrożenia Zintegrowanego Rejestru Kwalifikacji dla uczenia się przez całe życie, - Budowa krajowego systemu kwalifikacji - pilotażowe wdrożenie krajowego systemu kwalifikacji oraz kampania informacyjna dot. jego funkcjonowania, - Działalność podstawowa IBE, - Badanie jakości i efektywności edukacji oraz instytucjonalizacja zaplecza badawczego, współfinansowanych przez Unię Europejską ze środków Europejskiego Funduszu Społecznego, w ramach Programu Operacyjnego Kapitał Ludzki, Priorytet III..</w:t>
      </w:r>
    </w:p>
    <w:p w:rsidR="007E4716" w:rsidRDefault="007E4716" w:rsidP="007E471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>
        <w:rPr>
          <w:rFonts w:ascii="Arial CE" w:hAnsi="Arial CE" w:cs="Arial CE"/>
          <w:b/>
          <w:bCs/>
          <w:color w:val="000000"/>
          <w:sz w:val="20"/>
          <w:szCs w:val="20"/>
        </w:rPr>
        <w:t>zamówienia: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spellEnd"/>
    </w:p>
    <w:p w:rsidR="00444754" w:rsidRDefault="00444754"/>
    <w:sectPr w:rsidR="00444754" w:rsidSect="004447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16" w:rsidRDefault="007E4716" w:rsidP="007E4716">
      <w:r>
        <w:separator/>
      </w:r>
    </w:p>
  </w:endnote>
  <w:endnote w:type="continuationSeparator" w:id="0">
    <w:p w:rsidR="007E4716" w:rsidRDefault="007E4716" w:rsidP="007E4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4771"/>
      <w:docPartObj>
        <w:docPartGallery w:val="Page Numbers (Bottom of Page)"/>
        <w:docPartUnique/>
      </w:docPartObj>
    </w:sdtPr>
    <w:sdtContent>
      <w:p w:rsidR="007E4716" w:rsidRDefault="007E471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E4716" w:rsidRDefault="007E4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16" w:rsidRDefault="007E4716" w:rsidP="007E4716">
      <w:r>
        <w:separator/>
      </w:r>
    </w:p>
  </w:footnote>
  <w:footnote w:type="continuationSeparator" w:id="0">
    <w:p w:rsidR="007E4716" w:rsidRDefault="007E4716" w:rsidP="007E47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7BC"/>
    <w:multiLevelType w:val="multilevel"/>
    <w:tmpl w:val="8D3C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323729"/>
    <w:multiLevelType w:val="multilevel"/>
    <w:tmpl w:val="9EE2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A4462"/>
    <w:multiLevelType w:val="multilevel"/>
    <w:tmpl w:val="528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1165F"/>
    <w:multiLevelType w:val="multilevel"/>
    <w:tmpl w:val="E88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8E1FE0"/>
    <w:multiLevelType w:val="multilevel"/>
    <w:tmpl w:val="18C0C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0015D4"/>
    <w:multiLevelType w:val="multilevel"/>
    <w:tmpl w:val="2B7A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716"/>
    <w:rsid w:val="00444754"/>
    <w:rsid w:val="006C16AF"/>
    <w:rsid w:val="007E4716"/>
    <w:rsid w:val="00AA4AE0"/>
    <w:rsid w:val="00B02A6C"/>
    <w:rsid w:val="00C46EF7"/>
    <w:rsid w:val="00E83E42"/>
    <w:rsid w:val="00FF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7E4716"/>
  </w:style>
  <w:style w:type="character" w:styleId="Hipercze">
    <w:name w:val="Hyperlink"/>
    <w:basedOn w:val="Domylnaczcionkaakapitu"/>
    <w:uiPriority w:val="99"/>
    <w:semiHidden/>
    <w:unhideWhenUsed/>
    <w:rsid w:val="007E471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4716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7E4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E4716"/>
  </w:style>
  <w:style w:type="paragraph" w:customStyle="1" w:styleId="khtitle">
    <w:name w:val="kh_title"/>
    <w:basedOn w:val="Normalny"/>
    <w:rsid w:val="007E4716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7E471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7E4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471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7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31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b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dcterms:created xsi:type="dcterms:W3CDTF">2014-12-22T12:36:00Z</dcterms:created>
  <dcterms:modified xsi:type="dcterms:W3CDTF">2014-12-22T12:36:00Z</dcterms:modified>
</cp:coreProperties>
</file>